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AA" w:rsidRPr="00203CC6" w:rsidRDefault="00BF08AA" w:rsidP="00BF08AA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</w:t>
      </w:r>
    </w:p>
    <w:p w:rsidR="00BF08AA" w:rsidRPr="00203CC6" w:rsidRDefault="00BF08AA" w:rsidP="00BF08AA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BF08AA" w:rsidRPr="00551CF0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551CF0">
        <w:rPr>
          <w:rFonts w:ascii="Times New Roman" w:hAnsi="Times New Roman" w:cs="Times New Roman"/>
          <w:b/>
          <w:sz w:val="30"/>
          <w:szCs w:val="30"/>
        </w:rPr>
        <w:t xml:space="preserve">Организация хозяйственных </w:t>
      </w:r>
      <w:r>
        <w:rPr>
          <w:rFonts w:ascii="Times New Roman" w:hAnsi="Times New Roman" w:cs="Times New Roman"/>
          <w:b/>
          <w:sz w:val="30"/>
          <w:szCs w:val="30"/>
        </w:rPr>
        <w:t xml:space="preserve">частей и хозяйственных </w:t>
      </w:r>
      <w:r w:rsidRPr="00551CF0">
        <w:rPr>
          <w:rFonts w:ascii="Times New Roman" w:hAnsi="Times New Roman" w:cs="Times New Roman"/>
          <w:b/>
          <w:sz w:val="30"/>
          <w:szCs w:val="30"/>
        </w:rPr>
        <w:t>секций</w:t>
      </w:r>
    </w:p>
    <w:p w:rsidR="00BF08AA" w:rsidRPr="00203CC6" w:rsidRDefault="00BF08AA" w:rsidP="00BF08AA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BF08AA" w:rsidRPr="00203CC6" w:rsidRDefault="00BF08AA" w:rsidP="00BF08AA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BF08AA" w:rsidRPr="00551CF0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51CF0">
        <w:rPr>
          <w:rFonts w:ascii="Times New Roman" w:hAnsi="Times New Roman" w:cs="Times New Roman"/>
          <w:sz w:val="30"/>
          <w:szCs w:val="30"/>
        </w:rPr>
        <w:t xml:space="preserve">Проектирование видов и объемов мероприятий по ведению лесного хозяйства и лесопользованию производится по организационно-хозяйственным единицам – хозчастям и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хозсекциям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>, образуемым с уч</w:t>
      </w:r>
      <w:r w:rsidRPr="00551CF0">
        <w:rPr>
          <w:rFonts w:ascii="Times New Roman" w:hAnsi="Times New Roman" w:cs="Times New Roman"/>
          <w:sz w:val="30"/>
          <w:szCs w:val="30"/>
        </w:rPr>
        <w:t>е</w:t>
      </w:r>
      <w:r w:rsidRPr="00551CF0">
        <w:rPr>
          <w:rFonts w:ascii="Times New Roman" w:hAnsi="Times New Roman" w:cs="Times New Roman"/>
          <w:sz w:val="30"/>
          <w:szCs w:val="30"/>
        </w:rPr>
        <w:t>том целевого назначения лесов, лесорастительных условий, видового состава, биологических особенностей древесных пород и других факт</w:t>
      </w:r>
      <w:r w:rsidRPr="00551CF0">
        <w:rPr>
          <w:rFonts w:ascii="Times New Roman" w:hAnsi="Times New Roman" w:cs="Times New Roman"/>
          <w:sz w:val="30"/>
          <w:szCs w:val="30"/>
        </w:rPr>
        <w:t>о</w:t>
      </w:r>
      <w:r w:rsidRPr="00551CF0">
        <w:rPr>
          <w:rFonts w:ascii="Times New Roman" w:hAnsi="Times New Roman" w:cs="Times New Roman"/>
          <w:sz w:val="30"/>
          <w:szCs w:val="30"/>
        </w:rPr>
        <w:t>ров.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85094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Хозяйственная часть (хозчасть) 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 xml:space="preserve">– </w:t>
      </w:r>
      <w:r w:rsidRPr="00F67627">
        <w:rPr>
          <w:rFonts w:ascii="Times New Roman" w:hAnsi="Times New Roman" w:cs="Times New Roman"/>
          <w:color w:val="000000"/>
          <w:sz w:val="30"/>
          <w:szCs w:val="30"/>
        </w:rPr>
        <w:t>о</w:t>
      </w:r>
      <w:r w:rsidRPr="00551CF0">
        <w:rPr>
          <w:rFonts w:ascii="Times New Roman" w:hAnsi="Times New Roman" w:cs="Times New Roman"/>
          <w:sz w:val="30"/>
          <w:szCs w:val="30"/>
        </w:rPr>
        <w:t>рганизационно-хозяйственная единица лесного фонда, объединяющая участки с одинаковыми или близкими целевым назначениям лесов и условиями антропогенного влияния на них, со сходным режимом ведения лесного хозяйства и л</w:t>
      </w:r>
      <w:r w:rsidRPr="00551CF0">
        <w:rPr>
          <w:rFonts w:ascii="Times New Roman" w:hAnsi="Times New Roman" w:cs="Times New Roman"/>
          <w:sz w:val="30"/>
          <w:szCs w:val="30"/>
        </w:rPr>
        <w:t>е</w:t>
      </w:r>
      <w:r w:rsidRPr="00551CF0">
        <w:rPr>
          <w:rFonts w:ascii="Times New Roman" w:hAnsi="Times New Roman" w:cs="Times New Roman"/>
          <w:sz w:val="30"/>
          <w:szCs w:val="30"/>
        </w:rPr>
        <w:t>сопользования.</w:t>
      </w:r>
      <w:proofErr w:type="gramEnd"/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51CF0">
        <w:rPr>
          <w:rFonts w:ascii="Times New Roman" w:hAnsi="Times New Roman" w:cs="Times New Roman"/>
          <w:sz w:val="30"/>
          <w:szCs w:val="30"/>
        </w:rPr>
        <w:t xml:space="preserve">Хозчасти образуются, как правило, в границах групп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защитности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лесов. В пределах групп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защитности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лесов осуществляются расчеты размеров лесопользования и составляются ведомости проектируемых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мероприятий</w:t>
      </w:r>
      <w:proofErr w:type="gramStart"/>
      <w:r w:rsidRPr="00551CF0">
        <w:rPr>
          <w:rFonts w:ascii="Times New Roman" w:hAnsi="Times New Roman" w:cs="Times New Roman"/>
          <w:sz w:val="30"/>
          <w:szCs w:val="30"/>
        </w:rPr>
        <w:t>.В</w:t>
      </w:r>
      <w:proofErr w:type="spellEnd"/>
      <w:proofErr w:type="gramEnd"/>
      <w:r w:rsidRPr="00551CF0">
        <w:rPr>
          <w:rFonts w:ascii="Times New Roman" w:hAnsi="Times New Roman" w:cs="Times New Roman"/>
          <w:sz w:val="30"/>
          <w:szCs w:val="30"/>
        </w:rPr>
        <w:t xml:space="preserve"> случаях, когда основные положения ведения лесного хозяйства и правовой режим лесопользования полностью совпадают, хозчасть может укрупняться путем объединения соответствующих катег</w:t>
      </w:r>
      <w:r w:rsidRPr="00551CF0">
        <w:rPr>
          <w:rFonts w:ascii="Times New Roman" w:hAnsi="Times New Roman" w:cs="Times New Roman"/>
          <w:sz w:val="30"/>
          <w:szCs w:val="30"/>
        </w:rPr>
        <w:t>о</w:t>
      </w:r>
      <w:r w:rsidRPr="00551CF0">
        <w:rPr>
          <w:rFonts w:ascii="Times New Roman" w:hAnsi="Times New Roman" w:cs="Times New Roman"/>
          <w:sz w:val="30"/>
          <w:szCs w:val="30"/>
        </w:rPr>
        <w:t xml:space="preserve">рий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защитности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лесов. При этом расчеты размеров лесопользования и ведомости проектируемых мероприятий составляются по хозчастям без выделения входящих в нее категорий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защитности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лесов.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color w:val="000000"/>
          <w:sz w:val="30"/>
          <w:szCs w:val="30"/>
        </w:rPr>
        <w:t>Хозяйственная секция (</w:t>
      </w:r>
      <w:proofErr w:type="spellStart"/>
      <w:r w:rsidRPr="00E85094">
        <w:rPr>
          <w:rFonts w:ascii="Times New Roman" w:hAnsi="Times New Roman" w:cs="Times New Roman"/>
          <w:i/>
          <w:color w:val="000000"/>
          <w:sz w:val="30"/>
          <w:szCs w:val="30"/>
        </w:rPr>
        <w:t>хозсекция</w:t>
      </w:r>
      <w:proofErr w:type="spellEnd"/>
      <w:r w:rsidRPr="00E85094">
        <w:rPr>
          <w:rFonts w:ascii="Times New Roman" w:hAnsi="Times New Roman" w:cs="Times New Roman"/>
          <w:i/>
          <w:color w:val="000000"/>
          <w:sz w:val="30"/>
          <w:szCs w:val="30"/>
        </w:rPr>
        <w:t>)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 xml:space="preserve">– </w:t>
      </w:r>
      <w:r>
        <w:rPr>
          <w:rFonts w:ascii="Times New Roman" w:hAnsi="Times New Roman" w:cs="Times New Roman"/>
          <w:color w:val="000000"/>
          <w:sz w:val="30"/>
          <w:szCs w:val="30"/>
        </w:rPr>
        <w:t>о</w:t>
      </w:r>
      <w:r w:rsidRPr="00551CF0">
        <w:rPr>
          <w:rFonts w:ascii="Times New Roman" w:hAnsi="Times New Roman" w:cs="Times New Roman"/>
          <w:sz w:val="30"/>
          <w:szCs w:val="30"/>
        </w:rPr>
        <w:t>рганизационно-хозяйственная единица лесного фонда, выделяемая в пределах хозяйственной части, представляющая совокупность территориально разобщенных участков покрытых и не покрытых лесной растительностью лесных земель, объ</w:t>
      </w:r>
      <w:r w:rsidRPr="00551CF0">
        <w:rPr>
          <w:rFonts w:ascii="Times New Roman" w:hAnsi="Times New Roman" w:cs="Times New Roman"/>
          <w:sz w:val="30"/>
          <w:szCs w:val="30"/>
        </w:rPr>
        <w:t>е</w:t>
      </w:r>
      <w:r w:rsidRPr="00551CF0">
        <w:rPr>
          <w:rFonts w:ascii="Times New Roman" w:hAnsi="Times New Roman" w:cs="Times New Roman"/>
          <w:sz w:val="30"/>
          <w:szCs w:val="30"/>
        </w:rPr>
        <w:t>диненных общностью хозяйственной цели и основных лесохозяйстве</w:t>
      </w:r>
      <w:r w:rsidRPr="00551CF0">
        <w:rPr>
          <w:rFonts w:ascii="Times New Roman" w:hAnsi="Times New Roman" w:cs="Times New Roman"/>
          <w:sz w:val="30"/>
          <w:szCs w:val="30"/>
        </w:rPr>
        <w:t>н</w:t>
      </w:r>
      <w:r w:rsidRPr="00551CF0">
        <w:rPr>
          <w:rFonts w:ascii="Times New Roman" w:hAnsi="Times New Roman" w:cs="Times New Roman"/>
          <w:sz w:val="30"/>
          <w:szCs w:val="30"/>
        </w:rPr>
        <w:t>ных мероприятий, обеспечивающих ее достижение.</w:t>
      </w:r>
    </w:p>
    <w:p w:rsidR="00BF08AA" w:rsidRPr="00551CF0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proofErr w:type="gramStart"/>
      <w:r w:rsidRPr="00551CF0">
        <w:rPr>
          <w:rFonts w:ascii="Times New Roman" w:hAnsi="Times New Roman" w:cs="Times New Roman"/>
          <w:sz w:val="30"/>
          <w:szCs w:val="30"/>
        </w:rPr>
        <w:t>Хозсекции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образуются в пределах хозчастей, как совокупности та</w:t>
      </w:r>
      <w:r w:rsidRPr="00551CF0">
        <w:rPr>
          <w:rFonts w:ascii="Times New Roman" w:hAnsi="Times New Roman" w:cs="Times New Roman"/>
          <w:sz w:val="30"/>
          <w:szCs w:val="30"/>
        </w:rPr>
        <w:t>к</w:t>
      </w:r>
      <w:r w:rsidRPr="00551CF0">
        <w:rPr>
          <w:rFonts w:ascii="Times New Roman" w:hAnsi="Times New Roman" w:cs="Times New Roman"/>
          <w:sz w:val="30"/>
          <w:szCs w:val="30"/>
        </w:rPr>
        <w:t xml:space="preserve">сационных выделов с одной преобладающей породой, с выделением в сосновой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хозсекции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сосны по суходолу и сосны по болоту, а в берез</w:t>
      </w:r>
      <w:r w:rsidRPr="00551CF0">
        <w:rPr>
          <w:rFonts w:ascii="Times New Roman" w:hAnsi="Times New Roman" w:cs="Times New Roman"/>
          <w:sz w:val="30"/>
          <w:szCs w:val="30"/>
        </w:rPr>
        <w:t>о</w:t>
      </w:r>
      <w:r w:rsidRPr="00551CF0">
        <w:rPr>
          <w:rFonts w:ascii="Times New Roman" w:hAnsi="Times New Roman" w:cs="Times New Roman"/>
          <w:sz w:val="30"/>
          <w:szCs w:val="30"/>
        </w:rPr>
        <w:t xml:space="preserve">вой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хозсекции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– березы бородавчатой и березы пушистой.</w:t>
      </w:r>
      <w:proofErr w:type="gramEnd"/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51CF0">
        <w:rPr>
          <w:rFonts w:ascii="Times New Roman" w:hAnsi="Times New Roman" w:cs="Times New Roman"/>
          <w:sz w:val="30"/>
          <w:szCs w:val="30"/>
        </w:rPr>
        <w:t xml:space="preserve">Отдельные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хозсекции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могут образовываться из таксационных выделов в лесных насаждениях, предназначенных для заготовки древес</w:t>
      </w:r>
      <w:r w:rsidRPr="00551CF0">
        <w:rPr>
          <w:rFonts w:ascii="Times New Roman" w:hAnsi="Times New Roman" w:cs="Times New Roman"/>
          <w:sz w:val="30"/>
          <w:szCs w:val="30"/>
        </w:rPr>
        <w:t>и</w:t>
      </w:r>
      <w:r w:rsidRPr="00551CF0">
        <w:rPr>
          <w:rFonts w:ascii="Times New Roman" w:hAnsi="Times New Roman" w:cs="Times New Roman"/>
          <w:sz w:val="30"/>
          <w:szCs w:val="30"/>
        </w:rPr>
        <w:t>ны в топливно-энергетических целях, и для создания плантационных лесных культур в целях получения крупномерной, балансовой, топли</w:t>
      </w:r>
      <w:r w:rsidRPr="00551CF0">
        <w:rPr>
          <w:rFonts w:ascii="Times New Roman" w:hAnsi="Times New Roman" w:cs="Times New Roman"/>
          <w:sz w:val="30"/>
          <w:szCs w:val="30"/>
        </w:rPr>
        <w:t>в</w:t>
      </w:r>
      <w:r w:rsidRPr="00551CF0">
        <w:rPr>
          <w:rFonts w:ascii="Times New Roman" w:hAnsi="Times New Roman" w:cs="Times New Roman"/>
          <w:sz w:val="30"/>
          <w:szCs w:val="30"/>
        </w:rPr>
        <w:t>ной древесины и других целях.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При организации </w:t>
      </w:r>
      <w:proofErr w:type="spellStart"/>
      <w:r>
        <w:rPr>
          <w:rFonts w:ascii="Times New Roman" w:hAnsi="Times New Roman" w:cs="Times New Roman"/>
          <w:sz w:val="30"/>
          <w:szCs w:val="30"/>
        </w:rPr>
        <w:t>хозсекций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все лесные земли делятся на следу</w:t>
      </w:r>
      <w:r>
        <w:rPr>
          <w:rFonts w:ascii="Times New Roman" w:hAnsi="Times New Roman" w:cs="Times New Roman"/>
          <w:sz w:val="30"/>
          <w:szCs w:val="30"/>
        </w:rPr>
        <w:t>ю</w:t>
      </w:r>
      <w:r>
        <w:rPr>
          <w:rFonts w:ascii="Times New Roman" w:hAnsi="Times New Roman" w:cs="Times New Roman"/>
          <w:sz w:val="30"/>
          <w:szCs w:val="30"/>
        </w:rPr>
        <w:t xml:space="preserve">щие категории: 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1) покрытые лесом земли, в том числе: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а) лесные культуры;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proofErr w:type="spellStart"/>
      <w:r>
        <w:rPr>
          <w:rFonts w:ascii="Times New Roman" w:hAnsi="Times New Roman" w:cs="Times New Roman"/>
          <w:sz w:val="30"/>
          <w:szCs w:val="30"/>
        </w:rPr>
        <w:t>несомкнувшиеся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лесные культуры;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 не покрытые лесом земли, в том числе: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а) гари и погибшие насаждения;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б) вырубки;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в) прогалины и пустыри.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Лесные земли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з</w:t>
      </w:r>
      <w:r w:rsidRPr="002034DE">
        <w:rPr>
          <w:rFonts w:ascii="Times New Roman" w:hAnsi="Times New Roman" w:cs="Times New Roman"/>
          <w:sz w:val="30"/>
          <w:szCs w:val="30"/>
        </w:rPr>
        <w:t>емлигосударственного</w:t>
      </w:r>
      <w:proofErr w:type="spellEnd"/>
      <w:r w:rsidRPr="002034DE">
        <w:rPr>
          <w:rFonts w:ascii="Times New Roman" w:hAnsi="Times New Roman" w:cs="Times New Roman"/>
          <w:sz w:val="30"/>
          <w:szCs w:val="30"/>
        </w:rPr>
        <w:t xml:space="preserve"> лесного фонда, покрытые и не покрытые лесом, предназначенные для выращивания леса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Покрытые лесом земли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л</w:t>
      </w:r>
      <w:r w:rsidRPr="002034DE">
        <w:rPr>
          <w:rFonts w:ascii="Times New Roman" w:hAnsi="Times New Roman" w:cs="Times New Roman"/>
          <w:sz w:val="30"/>
          <w:szCs w:val="30"/>
        </w:rPr>
        <w:t>есныеземли</w:t>
      </w:r>
      <w:proofErr w:type="spellEnd"/>
      <w:r w:rsidRPr="002034DE">
        <w:rPr>
          <w:rFonts w:ascii="Times New Roman" w:hAnsi="Times New Roman" w:cs="Times New Roman"/>
          <w:sz w:val="30"/>
          <w:szCs w:val="30"/>
        </w:rPr>
        <w:t xml:space="preserve">, на которых </w:t>
      </w:r>
      <w:r>
        <w:rPr>
          <w:rFonts w:ascii="Times New Roman" w:hAnsi="Times New Roman" w:cs="Times New Roman"/>
          <w:sz w:val="30"/>
          <w:szCs w:val="30"/>
        </w:rPr>
        <w:t>присутствует сомкнутый древостой;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 xml:space="preserve">Культуры лесные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л</w:t>
      </w:r>
      <w:r w:rsidRPr="00A10AC1">
        <w:rPr>
          <w:rFonts w:ascii="Times New Roman" w:hAnsi="Times New Roman" w:cs="Times New Roman"/>
          <w:sz w:val="30"/>
          <w:szCs w:val="30"/>
        </w:rPr>
        <w:t>есныенасаждения</w:t>
      </w:r>
      <w:proofErr w:type="spellEnd"/>
      <w:r w:rsidRPr="00A10AC1">
        <w:rPr>
          <w:rFonts w:ascii="Times New Roman" w:hAnsi="Times New Roman" w:cs="Times New Roman"/>
          <w:sz w:val="30"/>
          <w:szCs w:val="30"/>
        </w:rPr>
        <w:t>, созданные посевом или п</w:t>
      </w:r>
      <w:r w:rsidRPr="00A10AC1">
        <w:rPr>
          <w:rFonts w:ascii="Times New Roman" w:hAnsi="Times New Roman" w:cs="Times New Roman"/>
          <w:sz w:val="30"/>
          <w:szCs w:val="30"/>
        </w:rPr>
        <w:t>о</w:t>
      </w:r>
      <w:r w:rsidRPr="00A10AC1">
        <w:rPr>
          <w:rFonts w:ascii="Times New Roman" w:hAnsi="Times New Roman" w:cs="Times New Roman"/>
          <w:sz w:val="30"/>
          <w:szCs w:val="30"/>
        </w:rPr>
        <w:t>садкой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F08AA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E85094">
        <w:rPr>
          <w:rFonts w:ascii="Times New Roman" w:hAnsi="Times New Roman" w:cs="Times New Roman"/>
          <w:i/>
          <w:sz w:val="30"/>
          <w:szCs w:val="30"/>
        </w:rPr>
        <w:t>Несомкнувшиеся</w:t>
      </w:r>
      <w:proofErr w:type="spellEnd"/>
      <w:r w:rsidRPr="00E85094">
        <w:rPr>
          <w:rFonts w:ascii="Times New Roman" w:hAnsi="Times New Roman" w:cs="Times New Roman"/>
          <w:i/>
          <w:sz w:val="30"/>
          <w:szCs w:val="30"/>
        </w:rPr>
        <w:t xml:space="preserve"> лесные культуры</w:t>
      </w:r>
      <w:r w:rsidRPr="00E17A36">
        <w:rPr>
          <w:rFonts w:ascii="Times New Roman" w:hAnsi="Times New Roman" w:cs="Times New Roman"/>
          <w:sz w:val="30"/>
          <w:szCs w:val="30"/>
        </w:rPr>
        <w:t xml:space="preserve"> – участки с искусственным </w:t>
      </w:r>
      <w:proofErr w:type="spellStart"/>
      <w:r w:rsidRPr="00E17A36">
        <w:rPr>
          <w:rFonts w:ascii="Times New Roman" w:hAnsi="Times New Roman" w:cs="Times New Roman"/>
          <w:sz w:val="30"/>
          <w:szCs w:val="30"/>
        </w:rPr>
        <w:t>лесовосстановлением</w:t>
      </w:r>
      <w:proofErr w:type="spellEnd"/>
      <w:r w:rsidRPr="00E17A36">
        <w:rPr>
          <w:rFonts w:ascii="Times New Roman" w:hAnsi="Times New Roman" w:cs="Times New Roman"/>
          <w:sz w:val="30"/>
          <w:szCs w:val="30"/>
        </w:rPr>
        <w:t>, таксационные показатели которых не достигли но</w:t>
      </w:r>
      <w:r w:rsidRPr="00E17A36">
        <w:rPr>
          <w:rFonts w:ascii="Times New Roman" w:hAnsi="Times New Roman" w:cs="Times New Roman"/>
          <w:sz w:val="30"/>
          <w:szCs w:val="30"/>
        </w:rPr>
        <w:t>р</w:t>
      </w:r>
      <w:r w:rsidRPr="00E17A36">
        <w:rPr>
          <w:rFonts w:ascii="Times New Roman" w:hAnsi="Times New Roman" w:cs="Times New Roman"/>
          <w:sz w:val="30"/>
          <w:szCs w:val="30"/>
        </w:rPr>
        <w:t>мативных требований для перевода их в земли, покрытые лесом;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Не покрытые лесом земли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л</w:t>
      </w:r>
      <w:r w:rsidRPr="002034DE">
        <w:rPr>
          <w:rFonts w:ascii="Times New Roman" w:hAnsi="Times New Roman" w:cs="Times New Roman"/>
          <w:sz w:val="30"/>
          <w:szCs w:val="30"/>
        </w:rPr>
        <w:t>есныеземли</w:t>
      </w:r>
      <w:proofErr w:type="spellEnd"/>
      <w:r w:rsidRPr="002034DE">
        <w:rPr>
          <w:rFonts w:ascii="Times New Roman" w:hAnsi="Times New Roman" w:cs="Times New Roman"/>
          <w:sz w:val="30"/>
          <w:szCs w:val="30"/>
        </w:rPr>
        <w:t xml:space="preserve">, на которых древостой </w:t>
      </w:r>
      <w:proofErr w:type="gramStart"/>
      <w:r w:rsidRPr="002034DE">
        <w:rPr>
          <w:rFonts w:ascii="Times New Roman" w:hAnsi="Times New Roman" w:cs="Times New Roman"/>
          <w:sz w:val="30"/>
          <w:szCs w:val="30"/>
        </w:rPr>
        <w:t xml:space="preserve">отсутствует </w:t>
      </w:r>
      <w:proofErr w:type="spellStart"/>
      <w:r w:rsidRPr="002034DE">
        <w:rPr>
          <w:rFonts w:ascii="Times New Roman" w:hAnsi="Times New Roman" w:cs="Times New Roman"/>
          <w:sz w:val="30"/>
          <w:szCs w:val="30"/>
        </w:rPr>
        <w:t>илине</w:t>
      </w:r>
      <w:proofErr w:type="spellEnd"/>
      <w:r w:rsidRPr="002034DE">
        <w:rPr>
          <w:rFonts w:ascii="Times New Roman" w:hAnsi="Times New Roman" w:cs="Times New Roman"/>
          <w:sz w:val="30"/>
          <w:szCs w:val="30"/>
        </w:rPr>
        <w:t xml:space="preserve"> сомкнут</w:t>
      </w:r>
      <w:proofErr w:type="gramEnd"/>
      <w:r>
        <w:rPr>
          <w:rFonts w:ascii="Times New Roman" w:hAnsi="Times New Roman" w:cs="Times New Roman"/>
          <w:sz w:val="30"/>
          <w:szCs w:val="30"/>
        </w:rPr>
        <w:t>;</w:t>
      </w:r>
    </w:p>
    <w:p w:rsidR="00BF08AA" w:rsidRPr="00E17A36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Гари</w:t>
      </w:r>
      <w:r w:rsidRPr="00E17A36">
        <w:rPr>
          <w:rFonts w:ascii="Times New Roman" w:hAnsi="Times New Roman" w:cs="Times New Roman"/>
          <w:sz w:val="30"/>
          <w:szCs w:val="30"/>
        </w:rPr>
        <w:t xml:space="preserve"> – участки с поврежденными пожарами лесными насаждени</w:t>
      </w:r>
      <w:r w:rsidRPr="00E17A36">
        <w:rPr>
          <w:rFonts w:ascii="Times New Roman" w:hAnsi="Times New Roman" w:cs="Times New Roman"/>
          <w:sz w:val="30"/>
          <w:szCs w:val="30"/>
        </w:rPr>
        <w:t>я</w:t>
      </w:r>
      <w:r w:rsidRPr="00E17A36">
        <w:rPr>
          <w:rFonts w:ascii="Times New Roman" w:hAnsi="Times New Roman" w:cs="Times New Roman"/>
          <w:sz w:val="30"/>
          <w:szCs w:val="30"/>
        </w:rPr>
        <w:t>ми до степени прекращения их роста;</w:t>
      </w:r>
    </w:p>
    <w:p w:rsidR="00BF08AA" w:rsidRPr="00E17A36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 xml:space="preserve">Погибшие лесные насаждения </w:t>
      </w:r>
      <w:r w:rsidRPr="00E17A36">
        <w:rPr>
          <w:rFonts w:ascii="Times New Roman" w:hAnsi="Times New Roman" w:cs="Times New Roman"/>
          <w:sz w:val="30"/>
          <w:szCs w:val="30"/>
        </w:rPr>
        <w:t>– участки с погибшими древостоями из усохших на корню деревьев в количестве 70% и более в результате массового повреждения их вредными организмами, негативного ст</w:t>
      </w:r>
      <w:r w:rsidRPr="00E17A36">
        <w:rPr>
          <w:rFonts w:ascii="Times New Roman" w:hAnsi="Times New Roman" w:cs="Times New Roman"/>
          <w:sz w:val="30"/>
          <w:szCs w:val="30"/>
        </w:rPr>
        <w:t>и</w:t>
      </w:r>
      <w:r w:rsidRPr="00E17A36">
        <w:rPr>
          <w:rFonts w:ascii="Times New Roman" w:hAnsi="Times New Roman" w:cs="Times New Roman"/>
          <w:sz w:val="30"/>
          <w:szCs w:val="30"/>
        </w:rPr>
        <w:t>хийного воздействия (ветровала, бурелома, снеголома, подтопления), выбросов в атмосферу вредных веществ и других природных или а</w:t>
      </w:r>
      <w:r w:rsidRPr="00E17A36">
        <w:rPr>
          <w:rFonts w:ascii="Times New Roman" w:hAnsi="Times New Roman" w:cs="Times New Roman"/>
          <w:sz w:val="30"/>
          <w:szCs w:val="30"/>
        </w:rPr>
        <w:t>н</w:t>
      </w:r>
      <w:r w:rsidRPr="00E17A36">
        <w:rPr>
          <w:rFonts w:ascii="Times New Roman" w:hAnsi="Times New Roman" w:cs="Times New Roman"/>
          <w:sz w:val="30"/>
          <w:szCs w:val="30"/>
        </w:rPr>
        <w:t>тропогенных воздействий;</w:t>
      </w:r>
    </w:p>
    <w:p w:rsidR="00BF08AA" w:rsidRPr="00E17A36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Вырубки</w:t>
      </w:r>
      <w:r w:rsidRPr="00E17A36">
        <w:rPr>
          <w:rFonts w:ascii="Times New Roman" w:hAnsi="Times New Roman" w:cs="Times New Roman"/>
          <w:sz w:val="30"/>
          <w:szCs w:val="30"/>
        </w:rPr>
        <w:t xml:space="preserve"> – лесосеки или часть их, на которой древостой вырублен в результате проведения сплошных рубок, а </w:t>
      </w:r>
      <w:proofErr w:type="spellStart"/>
      <w:r w:rsidRPr="00E17A36">
        <w:rPr>
          <w:rFonts w:ascii="Times New Roman" w:hAnsi="Times New Roman" w:cs="Times New Roman"/>
          <w:sz w:val="30"/>
          <w:szCs w:val="30"/>
        </w:rPr>
        <w:t>лесовосстановление</w:t>
      </w:r>
      <w:proofErr w:type="spellEnd"/>
      <w:r w:rsidRPr="00E17A36">
        <w:rPr>
          <w:rFonts w:ascii="Times New Roman" w:hAnsi="Times New Roman" w:cs="Times New Roman"/>
          <w:sz w:val="30"/>
          <w:szCs w:val="30"/>
        </w:rPr>
        <w:t xml:space="preserve"> не пр</w:t>
      </w:r>
      <w:r w:rsidRPr="00E17A36">
        <w:rPr>
          <w:rFonts w:ascii="Times New Roman" w:hAnsi="Times New Roman" w:cs="Times New Roman"/>
          <w:sz w:val="30"/>
          <w:szCs w:val="30"/>
        </w:rPr>
        <w:t>о</w:t>
      </w:r>
      <w:r w:rsidRPr="00E17A36">
        <w:rPr>
          <w:rFonts w:ascii="Times New Roman" w:hAnsi="Times New Roman" w:cs="Times New Roman"/>
          <w:sz w:val="30"/>
          <w:szCs w:val="30"/>
        </w:rPr>
        <w:t>изошло, либо количество и состояние его не соответствует установле</w:t>
      </w:r>
      <w:r w:rsidRPr="00E17A36">
        <w:rPr>
          <w:rFonts w:ascii="Times New Roman" w:hAnsi="Times New Roman" w:cs="Times New Roman"/>
          <w:sz w:val="30"/>
          <w:szCs w:val="30"/>
        </w:rPr>
        <w:t>н</w:t>
      </w:r>
      <w:r w:rsidRPr="00E17A36">
        <w:rPr>
          <w:rFonts w:ascii="Times New Roman" w:hAnsi="Times New Roman" w:cs="Times New Roman"/>
          <w:sz w:val="30"/>
          <w:szCs w:val="30"/>
        </w:rPr>
        <w:t xml:space="preserve">ным нормативам для отнесения участка к землям, покрытым лесом, в том числе с наличием единичных деревьев. </w:t>
      </w:r>
      <w:r>
        <w:rPr>
          <w:rFonts w:ascii="Times New Roman" w:hAnsi="Times New Roman" w:cs="Times New Roman"/>
          <w:sz w:val="30"/>
          <w:szCs w:val="30"/>
        </w:rPr>
        <w:t>При лесоустройстве к</w:t>
      </w:r>
      <w:r w:rsidRPr="00E17A36">
        <w:rPr>
          <w:rFonts w:ascii="Times New Roman" w:hAnsi="Times New Roman" w:cs="Times New Roman"/>
          <w:sz w:val="30"/>
          <w:szCs w:val="30"/>
        </w:rPr>
        <w:t xml:space="preserve"> вырубкам относятся также лесосеки, отведенные для проведения спло</w:t>
      </w:r>
      <w:r w:rsidRPr="00E17A36">
        <w:rPr>
          <w:rFonts w:ascii="Times New Roman" w:hAnsi="Times New Roman" w:cs="Times New Roman"/>
          <w:sz w:val="30"/>
          <w:szCs w:val="30"/>
        </w:rPr>
        <w:t>ш</w:t>
      </w:r>
      <w:r w:rsidRPr="00E17A36">
        <w:rPr>
          <w:rFonts w:ascii="Times New Roman" w:hAnsi="Times New Roman" w:cs="Times New Roman"/>
          <w:sz w:val="30"/>
          <w:szCs w:val="30"/>
        </w:rPr>
        <w:t>ной рубки в год проведения полевых лесоустроительных</w:t>
      </w:r>
      <w:r>
        <w:rPr>
          <w:rFonts w:ascii="Times New Roman" w:hAnsi="Times New Roman" w:cs="Times New Roman"/>
          <w:sz w:val="30"/>
          <w:szCs w:val="30"/>
        </w:rPr>
        <w:t xml:space="preserve"> работ с посл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дующим уточнением</w:t>
      </w:r>
      <w:r w:rsidRPr="00E17A36">
        <w:rPr>
          <w:rFonts w:ascii="Times New Roman" w:hAnsi="Times New Roman" w:cs="Times New Roman"/>
          <w:sz w:val="30"/>
          <w:szCs w:val="30"/>
        </w:rPr>
        <w:t>;</w:t>
      </w:r>
    </w:p>
    <w:p w:rsidR="00BF08AA" w:rsidRPr="00E17A36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Прогалины</w:t>
      </w:r>
      <w:r w:rsidRPr="00E17A36">
        <w:rPr>
          <w:rFonts w:ascii="Times New Roman" w:hAnsi="Times New Roman" w:cs="Times New Roman"/>
          <w:sz w:val="30"/>
          <w:szCs w:val="30"/>
        </w:rPr>
        <w:t xml:space="preserve"> – участки лесных земель, не возобновившиеся древе</w:t>
      </w:r>
      <w:r w:rsidRPr="00E17A36">
        <w:rPr>
          <w:rFonts w:ascii="Times New Roman" w:hAnsi="Times New Roman" w:cs="Times New Roman"/>
          <w:sz w:val="30"/>
          <w:szCs w:val="30"/>
        </w:rPr>
        <w:t>с</w:t>
      </w:r>
      <w:r w:rsidRPr="00E17A36">
        <w:rPr>
          <w:rFonts w:ascii="Times New Roman" w:hAnsi="Times New Roman" w:cs="Times New Roman"/>
          <w:sz w:val="30"/>
          <w:szCs w:val="30"/>
        </w:rPr>
        <w:t xml:space="preserve">ными породами в течение 6-10 лет, в том числе с наличием единичных деревьев; 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t>Пустыри</w:t>
      </w:r>
      <w:r w:rsidRPr="00E17A36">
        <w:rPr>
          <w:rFonts w:ascii="Times New Roman" w:hAnsi="Times New Roman" w:cs="Times New Roman"/>
          <w:sz w:val="30"/>
          <w:szCs w:val="30"/>
        </w:rPr>
        <w:t xml:space="preserve"> – участки лесных земель, не возобновившиеся древесн</w:t>
      </w:r>
      <w:r w:rsidRPr="00E17A36">
        <w:rPr>
          <w:rFonts w:ascii="Times New Roman" w:hAnsi="Times New Roman" w:cs="Times New Roman"/>
          <w:sz w:val="30"/>
          <w:szCs w:val="30"/>
        </w:rPr>
        <w:t>ы</w:t>
      </w:r>
      <w:r w:rsidRPr="00E17A36">
        <w:rPr>
          <w:rFonts w:ascii="Times New Roman" w:hAnsi="Times New Roman" w:cs="Times New Roman"/>
          <w:sz w:val="30"/>
          <w:szCs w:val="30"/>
        </w:rPr>
        <w:t>ми породами в течение более 10 лет, в том числе с наличием единичных деревьев.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85094">
        <w:rPr>
          <w:rFonts w:ascii="Times New Roman" w:hAnsi="Times New Roman" w:cs="Times New Roman"/>
          <w:i/>
          <w:sz w:val="30"/>
          <w:szCs w:val="30"/>
        </w:rPr>
        <w:lastRenderedPageBreak/>
        <w:t xml:space="preserve">Нелесные земли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з</w:t>
      </w:r>
      <w:r w:rsidRPr="002034DE">
        <w:rPr>
          <w:rFonts w:ascii="Times New Roman" w:hAnsi="Times New Roman" w:cs="Times New Roman"/>
          <w:sz w:val="30"/>
          <w:szCs w:val="30"/>
        </w:rPr>
        <w:t>емлигосударственного</w:t>
      </w:r>
      <w:proofErr w:type="spellEnd"/>
      <w:r w:rsidRPr="002034DE">
        <w:rPr>
          <w:rFonts w:ascii="Times New Roman" w:hAnsi="Times New Roman" w:cs="Times New Roman"/>
          <w:sz w:val="30"/>
          <w:szCs w:val="30"/>
        </w:rPr>
        <w:t xml:space="preserve"> лесного фонда, не пре</w:t>
      </w:r>
      <w:r w:rsidRPr="002034DE">
        <w:rPr>
          <w:rFonts w:ascii="Times New Roman" w:hAnsi="Times New Roman" w:cs="Times New Roman"/>
          <w:sz w:val="30"/>
          <w:szCs w:val="30"/>
        </w:rPr>
        <w:t>д</w:t>
      </w:r>
      <w:r w:rsidRPr="002034DE">
        <w:rPr>
          <w:rFonts w:ascii="Times New Roman" w:hAnsi="Times New Roman" w:cs="Times New Roman"/>
          <w:sz w:val="30"/>
          <w:szCs w:val="30"/>
        </w:rPr>
        <w:t>назначенные для выращивания леса или не пригодные без специальных мероприятий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F08AA" w:rsidRPr="00551CF0" w:rsidRDefault="00BF08AA" w:rsidP="00BF08A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E85094">
        <w:rPr>
          <w:rFonts w:ascii="Times New Roman" w:hAnsi="Times New Roman" w:cs="Times New Roman"/>
          <w:i/>
          <w:color w:val="000000"/>
          <w:sz w:val="30"/>
          <w:szCs w:val="30"/>
        </w:rPr>
        <w:t>Хозяйство (группа пород)</w:t>
      </w:r>
      <w:r>
        <w:rPr>
          <w:rFonts w:ascii="Times New Roman" w:hAnsi="Times New Roman" w:cs="Times New Roman"/>
          <w:b/>
          <w:color w:val="000000"/>
          <w:sz w:val="30"/>
          <w:szCs w:val="30"/>
        </w:rPr>
        <w:t xml:space="preserve">– </w:t>
      </w:r>
      <w:proofErr w:type="spellStart"/>
      <w:r w:rsidRPr="00364EE5">
        <w:rPr>
          <w:rFonts w:ascii="Times New Roman" w:hAnsi="Times New Roman" w:cs="Times New Roman"/>
          <w:color w:val="000000"/>
          <w:sz w:val="30"/>
          <w:szCs w:val="30"/>
        </w:rPr>
        <w:t>с</w:t>
      </w:r>
      <w:r w:rsidRPr="00551CF0">
        <w:rPr>
          <w:rFonts w:ascii="Times New Roman" w:hAnsi="Times New Roman" w:cs="Times New Roman"/>
          <w:sz w:val="30"/>
          <w:szCs w:val="30"/>
        </w:rPr>
        <w:t>овокупностьдревесных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пород, име</w:t>
      </w:r>
      <w:r w:rsidRPr="00551CF0">
        <w:rPr>
          <w:rFonts w:ascii="Times New Roman" w:hAnsi="Times New Roman" w:cs="Times New Roman"/>
          <w:sz w:val="30"/>
          <w:szCs w:val="30"/>
        </w:rPr>
        <w:t>ю</w:t>
      </w:r>
      <w:r w:rsidRPr="00551CF0">
        <w:rPr>
          <w:rFonts w:ascii="Times New Roman" w:hAnsi="Times New Roman" w:cs="Times New Roman"/>
          <w:sz w:val="30"/>
          <w:szCs w:val="30"/>
        </w:rPr>
        <w:t>щих сходные биологические свойства</w:t>
      </w:r>
      <w:r w:rsidRPr="00551CF0">
        <w:rPr>
          <w:rFonts w:ascii="Times New Roman" w:hAnsi="Times New Roman" w:cs="Times New Roman"/>
          <w:color w:val="000000"/>
          <w:sz w:val="30"/>
          <w:szCs w:val="30"/>
        </w:rPr>
        <w:t>.</w:t>
      </w:r>
    </w:p>
    <w:p w:rsidR="00BF08AA" w:rsidRPr="00A10AC1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51CF0">
        <w:rPr>
          <w:rFonts w:ascii="Times New Roman" w:hAnsi="Times New Roman" w:cs="Times New Roman"/>
          <w:sz w:val="30"/>
          <w:szCs w:val="30"/>
        </w:rPr>
        <w:t xml:space="preserve">При разработке лесоустроительного проекта отдельно дается информация по группам пород – хвойным, твердолиственным и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мягкол</w:t>
      </w:r>
      <w:r w:rsidRPr="00551CF0">
        <w:rPr>
          <w:rFonts w:ascii="Times New Roman" w:hAnsi="Times New Roman" w:cs="Times New Roman"/>
          <w:sz w:val="30"/>
          <w:szCs w:val="30"/>
        </w:rPr>
        <w:t>и</w:t>
      </w:r>
      <w:r w:rsidRPr="00551CF0">
        <w:rPr>
          <w:rFonts w:ascii="Times New Roman" w:hAnsi="Times New Roman" w:cs="Times New Roman"/>
          <w:sz w:val="30"/>
          <w:szCs w:val="30"/>
        </w:rPr>
        <w:t>ственным</w:t>
      </w:r>
      <w:proofErr w:type="gramStart"/>
      <w:r w:rsidRPr="00551CF0">
        <w:rPr>
          <w:rFonts w:ascii="Times New Roman" w:hAnsi="Times New Roman" w:cs="Times New Roman"/>
          <w:sz w:val="30"/>
          <w:szCs w:val="30"/>
        </w:rPr>
        <w:t>.К</w:t>
      </w:r>
      <w:proofErr w:type="spellEnd"/>
      <w:proofErr w:type="gramEnd"/>
      <w:r w:rsidRPr="00551CF0">
        <w:rPr>
          <w:rFonts w:ascii="Times New Roman" w:hAnsi="Times New Roman" w:cs="Times New Roman"/>
          <w:sz w:val="30"/>
          <w:szCs w:val="30"/>
        </w:rPr>
        <w:t xml:space="preserve"> хвойным породам относятся сосна, ель, кедр, лиственница, пихта, к твердолиственным – дуб, граб, ясень, клен, вяз, ильм, акация белая, к </w:t>
      </w:r>
      <w:proofErr w:type="spellStart"/>
      <w:r w:rsidRPr="00551CF0">
        <w:rPr>
          <w:rFonts w:ascii="Times New Roman" w:hAnsi="Times New Roman" w:cs="Times New Roman"/>
          <w:sz w:val="30"/>
          <w:szCs w:val="30"/>
        </w:rPr>
        <w:t>мягколиственным</w:t>
      </w:r>
      <w:proofErr w:type="spellEnd"/>
      <w:r w:rsidRPr="00551CF0">
        <w:rPr>
          <w:rFonts w:ascii="Times New Roman" w:hAnsi="Times New Roman" w:cs="Times New Roman"/>
          <w:sz w:val="30"/>
          <w:szCs w:val="30"/>
        </w:rPr>
        <w:t xml:space="preserve"> – береза, осина, ольха серая, ольха черная, липа, тополь, ива древовидная.</w:t>
      </w:r>
    </w:p>
    <w:p w:rsidR="00BF08AA" w:rsidRPr="007B2FAB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F08AA" w:rsidRPr="007B2FAB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BF08AA" w:rsidRPr="007B2FAB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а основании выданного фрагмента таксационного описания составить распределение покрытых лесом земель по </w:t>
      </w:r>
      <w:proofErr w:type="spellStart"/>
      <w:r>
        <w:rPr>
          <w:rFonts w:ascii="Times New Roman" w:hAnsi="Times New Roman" w:cs="Times New Roman"/>
          <w:sz w:val="30"/>
          <w:szCs w:val="30"/>
        </w:rPr>
        <w:t>хозсекциям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катег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риям земель в форме таблицы 1.</w:t>
      </w:r>
    </w:p>
    <w:p w:rsidR="00BF08AA" w:rsidRPr="002758A3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2"/>
          <w:szCs w:val="30"/>
        </w:rPr>
      </w:pPr>
    </w:p>
    <w:p w:rsidR="00BF08AA" w:rsidRPr="007B2FAB" w:rsidRDefault="00BF08AA" w:rsidP="00BF08AA">
      <w:pPr>
        <w:widowControl w:val="0"/>
        <w:suppressAutoHyphens/>
        <w:spacing w:after="0" w:line="240" w:lineRule="auto"/>
        <w:ind w:left="2127" w:hanging="1418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7B2FAB">
        <w:rPr>
          <w:rFonts w:ascii="Times New Roman" w:eastAsia="Times New Roman" w:hAnsi="Times New Roman" w:cs="Times New Roman"/>
          <w:sz w:val="28"/>
          <w:szCs w:val="25"/>
          <w:lang w:eastAsia="ru-RU"/>
        </w:rPr>
        <w:t>Таблица</w:t>
      </w:r>
      <w:r w:rsidRPr="002758A3"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1</w:t>
      </w:r>
      <w:r w:rsidRPr="007B2FAB"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– Распределение площади лесных земель в пределах преобладающих пород </w:t>
      </w:r>
    </w:p>
    <w:p w:rsidR="00BF08AA" w:rsidRPr="007B2FAB" w:rsidRDefault="00BF08AA" w:rsidP="00BF08AA">
      <w:pPr>
        <w:spacing w:after="0" w:line="240" w:lineRule="auto"/>
        <w:contextualSpacing/>
        <w:jc w:val="right"/>
        <w:rPr>
          <w:rFonts w:ascii="Times New Roman" w:hAnsi="Times New Roman" w:cs="Times New Roman"/>
          <w:sz w:val="32"/>
          <w:szCs w:val="20"/>
        </w:rPr>
      </w:pPr>
      <w:r w:rsidRPr="007B2FAB">
        <w:rPr>
          <w:rFonts w:ascii="Times New Roman" w:hAnsi="Times New Roman" w:cs="Times New Roman"/>
          <w:sz w:val="24"/>
          <w:szCs w:val="20"/>
        </w:rPr>
        <w:t>В гектарах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4"/>
        <w:gridCol w:w="681"/>
        <w:gridCol w:w="907"/>
        <w:gridCol w:w="763"/>
        <w:gridCol w:w="854"/>
        <w:gridCol w:w="799"/>
        <w:gridCol w:w="455"/>
        <w:gridCol w:w="878"/>
        <w:gridCol w:w="569"/>
        <w:gridCol w:w="744"/>
        <w:gridCol w:w="1027"/>
      </w:tblGrid>
      <w:tr w:rsidR="00BF08AA" w:rsidRPr="007B2FAB" w:rsidTr="009C3BC2">
        <w:trPr>
          <w:cantSplit/>
          <w:tblHeader/>
        </w:trPr>
        <w:tc>
          <w:tcPr>
            <w:tcW w:w="83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Преобладающая порода</w:t>
            </w:r>
          </w:p>
        </w:tc>
        <w:tc>
          <w:tcPr>
            <w:tcW w:w="878" w:type="pct"/>
            <w:gridSpan w:val="2"/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Покрытые л</w:t>
            </w:r>
            <w:r w:rsidRPr="007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 земли</w:t>
            </w:r>
          </w:p>
        </w:tc>
        <w:tc>
          <w:tcPr>
            <w:tcW w:w="422" w:type="pct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Несомкнувшиеся</w:t>
            </w:r>
            <w:proofErr w:type="spellEnd"/>
            <w:r w:rsidRPr="007B2FAB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470" w:type="pct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Лесные питомники, плантации</w:t>
            </w:r>
          </w:p>
        </w:tc>
        <w:tc>
          <w:tcPr>
            <w:tcW w:w="1501" w:type="pct"/>
            <w:gridSpan w:val="4"/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Не покрытые лесом зе</w:t>
            </w: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412" w:type="pct"/>
            <w:vMerge w:val="restart"/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Всего лесных земель</w:t>
            </w:r>
          </w:p>
        </w:tc>
        <w:tc>
          <w:tcPr>
            <w:tcW w:w="484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Процент от общей площади, %</w:t>
            </w:r>
          </w:p>
        </w:tc>
      </w:tr>
      <w:tr w:rsidR="00BF08AA" w:rsidRPr="007B2FAB" w:rsidTr="009C3BC2">
        <w:trPr>
          <w:cantSplit/>
          <w:trHeight w:val="1819"/>
          <w:tblHeader/>
        </w:trPr>
        <w:tc>
          <w:tcPr>
            <w:tcW w:w="833" w:type="pct"/>
            <w:vMerge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9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в т.ч. лесные культуры</w:t>
            </w:r>
          </w:p>
        </w:tc>
        <w:tc>
          <w:tcPr>
            <w:tcW w:w="422" w:type="pct"/>
            <w:vMerge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погибшие нас</w:t>
            </w: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</w:p>
        </w:tc>
        <w:tc>
          <w:tcPr>
            <w:tcW w:w="258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вырубки</w:t>
            </w:r>
          </w:p>
        </w:tc>
        <w:tc>
          <w:tcPr>
            <w:tcW w:w="483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 xml:space="preserve">прогалины и </w:t>
            </w:r>
          </w:p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пустыри</w:t>
            </w:r>
          </w:p>
        </w:tc>
        <w:tc>
          <w:tcPr>
            <w:tcW w:w="319" w:type="pct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BF08AA" w:rsidRPr="007B2FAB" w:rsidRDefault="00BF08AA" w:rsidP="009C3BC2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12" w:type="pct"/>
            <w:vMerge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vMerge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08AA" w:rsidRPr="007B2FAB" w:rsidRDefault="00BF08AA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7B2FAB" w:rsidTr="009C3BC2">
        <w:tc>
          <w:tcPr>
            <w:tcW w:w="833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7B2FAB" w:rsidTr="009C3BC2"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7B2FAB" w:rsidTr="009C3BC2">
        <w:tc>
          <w:tcPr>
            <w:tcW w:w="833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79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BF08AA" w:rsidRPr="007B2FAB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выданного фрагмента таксационного описания составить распределение земель лесохозяйственного объекта по категор</w:t>
      </w:r>
      <w:r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ям земель в форме таблицы 2.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F08AA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BF08AA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BF08AA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BF08AA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BF08AA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BF08AA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BF08AA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</w:p>
    <w:p w:rsidR="00BF08AA" w:rsidRPr="00146B53" w:rsidRDefault="00BF08AA" w:rsidP="00BF08AA">
      <w:pPr>
        <w:widowControl w:val="0"/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146B53">
        <w:rPr>
          <w:rFonts w:ascii="Times New Roman" w:eastAsia="Times New Roman" w:hAnsi="Times New Roman" w:cs="Times New Roman"/>
          <w:sz w:val="28"/>
          <w:szCs w:val="25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2</w:t>
      </w:r>
      <w:r w:rsidRPr="00146B53">
        <w:rPr>
          <w:rFonts w:ascii="Times New Roman" w:eastAsia="Times New Roman" w:hAnsi="Times New Roman" w:cs="Times New Roman"/>
          <w:sz w:val="28"/>
          <w:szCs w:val="25"/>
          <w:lang w:eastAsia="ru-RU"/>
        </w:rPr>
        <w:t xml:space="preserve"> – Распределение площадей по видам земель</w:t>
      </w:r>
    </w:p>
    <w:p w:rsidR="00BF08AA" w:rsidRPr="00146B53" w:rsidRDefault="00BF08AA" w:rsidP="00BF08AA">
      <w:pPr>
        <w:widowControl w:val="0"/>
        <w:suppressAutoHyphens/>
        <w:spacing w:after="0" w:line="240" w:lineRule="auto"/>
        <w:ind w:left="361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B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гектарах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1"/>
        <w:gridCol w:w="2464"/>
        <w:gridCol w:w="2766"/>
      </w:tblGrid>
      <w:tr w:rsidR="00BF08AA" w:rsidRPr="00146B53" w:rsidTr="009C3BC2">
        <w:trPr>
          <w:cantSplit/>
          <w:trHeight w:val="345"/>
        </w:trPr>
        <w:tc>
          <w:tcPr>
            <w:tcW w:w="2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Виды земель</w:t>
            </w:r>
          </w:p>
        </w:tc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F08AA" w:rsidRPr="00146B53" w:rsidTr="009C3BC2">
        <w:trPr>
          <w:cantSplit/>
          <w:trHeight w:val="345"/>
        </w:trPr>
        <w:tc>
          <w:tcPr>
            <w:tcW w:w="2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AA" w:rsidRPr="00146B53" w:rsidRDefault="00BF08AA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AA" w:rsidRPr="00146B53" w:rsidRDefault="00BF08AA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AA" w:rsidRPr="00146B53" w:rsidRDefault="00BF08AA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rPr>
          <w:cantSplit/>
        </w:trPr>
        <w:tc>
          <w:tcPr>
            <w:tcW w:w="2268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widowControl w:val="0"/>
              <w:tabs>
                <w:tab w:val="right" w:leader="dot" w:pos="9345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46B5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1 Общая площадь земель лесного фонда </w:t>
            </w:r>
          </w:p>
        </w:tc>
        <w:tc>
          <w:tcPr>
            <w:tcW w:w="1287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widowControl w:val="0"/>
              <w:tabs>
                <w:tab w:val="right" w:leader="dot" w:pos="9345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46B5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 Лесные земли, всего: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2.1 Покрытые лесом земли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в том числе лесные культуры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Несомкнувшиеся</w:t>
            </w:r>
            <w:proofErr w:type="spellEnd"/>
            <w:r w:rsidRPr="00146B53">
              <w:rPr>
                <w:rFonts w:ascii="Times New Roman" w:hAnsi="Times New Roman" w:cs="Times New Roman"/>
                <w:sz w:val="24"/>
                <w:szCs w:val="24"/>
              </w:rPr>
              <w:t xml:space="preserve"> лесные культуры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2.3 Лесные питомники и плантации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proofErr w:type="gramStart"/>
            <w:r w:rsidRPr="00146B53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е покрытые лесом земли, всего: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гари, погибшие насаждения</w:t>
            </w:r>
          </w:p>
        </w:tc>
        <w:tc>
          <w:tcPr>
            <w:tcW w:w="1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вырубки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прогалины, пустыри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3 Нелесные земли, всего: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пахотные земли</w:t>
            </w:r>
          </w:p>
        </w:tc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земли под постоянными культурами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сенокосные</w:t>
            </w:r>
          </w:p>
        </w:tc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пастбищные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земли под болотами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widowControl w:val="0"/>
              <w:tabs>
                <w:tab w:val="right" w:leader="dot" w:pos="9345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46B5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– земли под водными объектами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widowControl w:val="0"/>
              <w:tabs>
                <w:tab w:val="right" w:leader="dot" w:pos="9345"/>
              </w:tabs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46B5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– земли под дорогами, просеками, другими транспортными путями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земли под застройкой</w:t>
            </w:r>
          </w:p>
        </w:tc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нарушенные земли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неиспользуемые земли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8AA" w:rsidRPr="00146B53" w:rsidTr="009C3BC2"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6B53">
              <w:rPr>
                <w:rFonts w:ascii="Times New Roman" w:hAnsi="Times New Roman" w:cs="Times New Roman"/>
                <w:sz w:val="24"/>
                <w:szCs w:val="24"/>
              </w:rPr>
              <w:t>– другие земли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8AA" w:rsidRPr="00146B53" w:rsidRDefault="00BF08AA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F08AA" w:rsidRPr="00146B53" w:rsidRDefault="00BF08AA" w:rsidP="00BF08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BF08AA" w:rsidRPr="00146B53" w:rsidRDefault="00BF08AA" w:rsidP="00BF08A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BF08AA" w:rsidRPr="00146B53" w:rsidRDefault="00BF08AA" w:rsidP="00BF08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</w:t>
      </w:r>
      <w:proofErr w:type="gramEnd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айте определение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хозчасти и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хозсекции</w:t>
      </w:r>
      <w:proofErr w:type="spellEnd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BF08AA" w:rsidRPr="00146B53" w:rsidRDefault="00BF08AA" w:rsidP="00BF08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еречислите категории земель, относящиеся к не покрытым лесом землям.</w:t>
      </w:r>
    </w:p>
    <w:p w:rsidR="00BF08AA" w:rsidRPr="00146B53" w:rsidRDefault="00BF08AA" w:rsidP="00BF08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нелесных и не покрытых лесом земель, поя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ните принципиальную разницу между этими понятиями.</w:t>
      </w:r>
    </w:p>
    <w:p w:rsidR="00BF08AA" w:rsidRDefault="00BF08AA" w:rsidP="00BF08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еречислите древесные породы, относящиеся к хвойному,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мягк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лиственному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твердолиственному хозяйству.</w:t>
      </w:r>
    </w:p>
    <w:p w:rsidR="00BF08AA" w:rsidRDefault="00BF08AA" w:rsidP="00BF08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F08AA" w:rsidRPr="00340A7F" w:rsidRDefault="00BF08AA" w:rsidP="00BF08A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BF08AA" w:rsidRPr="00340A7F" w:rsidRDefault="00BF08AA" w:rsidP="00BF08A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BF08AA" w:rsidRPr="00340A7F" w:rsidRDefault="00BF08AA" w:rsidP="00BF08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ГОСТ 18486-87. Лесоводство. Термины и определения. – </w:t>
      </w:r>
      <w:proofErr w:type="spellStart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Введ</w:t>
      </w:r>
      <w:proofErr w:type="spellEnd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. постановлением Государственного комитета СССР по ста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ндартам от 10.12.87 № 4445 - М.</w:t>
      </w:r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: Изд. стандартов, 1988. – 23 </w:t>
      </w:r>
      <w:proofErr w:type="gramStart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proofErr w:type="gramEnd"/>
      <w:r w:rsidRPr="00340A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BF08AA" w:rsidRDefault="00BF08AA" w:rsidP="00BF0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2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BF08AA" w:rsidRPr="00263B4E" w:rsidRDefault="00BF08AA" w:rsidP="00BF08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367011" w:rsidRDefault="00367011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8AA"/>
    <w:rsid w:val="00367011"/>
    <w:rsid w:val="00BF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8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1054</Words>
  <Characters>6009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2018-04-26T08:55:00Z</dcterms:created>
  <dcterms:modified xsi:type="dcterms:W3CDTF">2018-04-26T08:56:00Z</dcterms:modified>
</cp:coreProperties>
</file>